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21" w:rsidRPr="00B25C21" w:rsidRDefault="00F82BAB" w:rsidP="00B25C21">
      <w:r>
        <w:rPr>
          <w:noProof/>
        </w:rPr>
        <w:drawing>
          <wp:inline distT="0" distB="0" distL="0" distR="0" wp14:anchorId="65A11739" wp14:editId="609A9BD3">
            <wp:extent cx="9191625" cy="6042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90676" cy="604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33" w:rsidRDefault="00D96833" w:rsidP="00D96833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 w:rsidRPr="00D96833">
        <w:rPr>
          <w:b/>
          <w:color w:val="000000"/>
          <w:sz w:val="28"/>
          <w:szCs w:val="28"/>
        </w:rPr>
        <w:lastRenderedPageBreak/>
        <w:t>Календарно-тематическое планирование с учетом рабочей программы воспитания с указанием количества часов,</w:t>
      </w:r>
    </w:p>
    <w:p w:rsidR="00D96833" w:rsidRPr="00D96833" w:rsidRDefault="00D96833" w:rsidP="00D96833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 w:rsidRPr="00D96833">
        <w:rPr>
          <w:b/>
          <w:color w:val="000000"/>
          <w:sz w:val="28"/>
          <w:szCs w:val="28"/>
        </w:rPr>
        <w:t xml:space="preserve"> </w:t>
      </w:r>
      <w:proofErr w:type="gramStart"/>
      <w:r w:rsidRPr="00D96833">
        <w:rPr>
          <w:b/>
          <w:color w:val="000000"/>
          <w:sz w:val="28"/>
          <w:szCs w:val="28"/>
        </w:rPr>
        <w:t>отводимых</w:t>
      </w:r>
      <w:proofErr w:type="gramEnd"/>
      <w:r w:rsidRPr="00D96833">
        <w:rPr>
          <w:b/>
          <w:color w:val="000000"/>
          <w:sz w:val="28"/>
          <w:szCs w:val="28"/>
        </w:rPr>
        <w:t xml:space="preserve"> на изучение каждой темы.</w:t>
      </w:r>
    </w:p>
    <w:p w:rsidR="00D96833" w:rsidRDefault="00D96833" w:rsidP="00D96833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D96833">
        <w:rPr>
          <w:color w:val="000000"/>
          <w:sz w:val="28"/>
          <w:szCs w:val="28"/>
        </w:rPr>
        <w:t xml:space="preserve">          </w:t>
      </w:r>
      <w:proofErr w:type="gramStart"/>
      <w:r w:rsidRPr="00D96833">
        <w:rPr>
          <w:color w:val="000000"/>
          <w:sz w:val="28"/>
          <w:szCs w:val="28"/>
        </w:rPr>
        <w:t xml:space="preserve">Составлена на основе </w:t>
      </w:r>
      <w:r w:rsidRPr="00D96833">
        <w:rPr>
          <w:b/>
          <w:sz w:val="28"/>
          <w:szCs w:val="28"/>
        </w:rPr>
        <w:t>учебного плана МБОУ «Алексеевская СОШ №1» на 2021-2022 учебный год (утвержден</w:t>
      </w:r>
      <w:proofErr w:type="gramEnd"/>
    </w:p>
    <w:p w:rsidR="00D96833" w:rsidRPr="00D96833" w:rsidRDefault="00D96833" w:rsidP="00D96833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D96833">
        <w:rPr>
          <w:b/>
          <w:sz w:val="28"/>
          <w:szCs w:val="28"/>
        </w:rPr>
        <w:t xml:space="preserve"> </w:t>
      </w:r>
      <w:proofErr w:type="gramStart"/>
      <w:r w:rsidRPr="00D96833">
        <w:rPr>
          <w:b/>
          <w:sz w:val="28"/>
          <w:szCs w:val="28"/>
        </w:rPr>
        <w:t xml:space="preserve">Решением педагогического совета, протокол № </w:t>
      </w:r>
      <w:r w:rsidRPr="00D96833">
        <w:rPr>
          <w:b/>
          <w:sz w:val="28"/>
          <w:szCs w:val="28"/>
          <w:u w:val="single"/>
        </w:rPr>
        <w:t>1</w:t>
      </w:r>
      <w:r w:rsidRPr="00D96833">
        <w:rPr>
          <w:b/>
          <w:sz w:val="28"/>
          <w:szCs w:val="28"/>
        </w:rPr>
        <w:t xml:space="preserve"> от  </w:t>
      </w:r>
      <w:r w:rsidRPr="00D96833">
        <w:rPr>
          <w:b/>
          <w:sz w:val="28"/>
          <w:szCs w:val="28"/>
          <w:u w:val="single"/>
        </w:rPr>
        <w:t>31.08. 2021 г</w:t>
      </w:r>
      <w:r w:rsidRPr="00D96833">
        <w:rPr>
          <w:b/>
          <w:sz w:val="28"/>
          <w:szCs w:val="28"/>
        </w:rPr>
        <w:t>., приказ №   от _</w:t>
      </w:r>
      <w:r w:rsidRPr="00D96833">
        <w:rPr>
          <w:b/>
          <w:sz w:val="28"/>
          <w:szCs w:val="28"/>
          <w:u w:val="single"/>
        </w:rPr>
        <w:t>468 от 31.08.2021</w:t>
      </w:r>
      <w:r w:rsidRPr="00D96833">
        <w:rPr>
          <w:b/>
          <w:sz w:val="28"/>
          <w:szCs w:val="28"/>
        </w:rPr>
        <w:t xml:space="preserve"> г.);</w:t>
      </w:r>
      <w:proofErr w:type="gramEnd"/>
    </w:p>
    <w:p w:rsidR="00D96833" w:rsidRPr="00D96833" w:rsidRDefault="00D96833" w:rsidP="00D96833">
      <w:pPr>
        <w:tabs>
          <w:tab w:val="left" w:pos="8190"/>
        </w:tabs>
        <w:spacing w:line="270" w:lineRule="auto"/>
        <w:ind w:firstLine="710"/>
        <w:rPr>
          <w:b/>
          <w:color w:val="000000"/>
        </w:rPr>
      </w:pPr>
      <w:r w:rsidRPr="00D96833">
        <w:rPr>
          <w:b/>
          <w:color w:val="000000"/>
        </w:rPr>
        <w:tab/>
      </w:r>
    </w:p>
    <w:p w:rsidR="00AA5105" w:rsidRPr="00B25C21" w:rsidRDefault="00AA5105" w:rsidP="00B25C21">
      <w:pPr>
        <w:autoSpaceDE w:val="0"/>
        <w:autoSpaceDN w:val="0"/>
        <w:adjustRightInd w:val="0"/>
        <w:spacing w:before="200" w:after="200" w:line="276" w:lineRule="auto"/>
        <w:ind w:left="567"/>
        <w:contextualSpacing/>
        <w:rPr>
          <w:rFonts w:eastAsiaTheme="minorEastAsia"/>
          <w:b/>
          <w:lang w:eastAsia="en-US" w:bidi="en-US"/>
        </w:rPr>
      </w:pPr>
    </w:p>
    <w:tbl>
      <w:tblPr>
        <w:tblStyle w:val="1"/>
        <w:tblpPr w:leftFromText="180" w:rightFromText="180" w:vertAnchor="text" w:tblpX="817" w:tblpY="1"/>
        <w:tblOverlap w:val="never"/>
        <w:tblW w:w="14211" w:type="dxa"/>
        <w:tblLayout w:type="fixed"/>
        <w:tblLook w:val="0000" w:firstRow="0" w:lastRow="0" w:firstColumn="0" w:lastColumn="0" w:noHBand="0" w:noVBand="0"/>
      </w:tblPr>
      <w:tblGrid>
        <w:gridCol w:w="709"/>
        <w:gridCol w:w="4928"/>
        <w:gridCol w:w="5670"/>
        <w:gridCol w:w="1452"/>
        <w:gridCol w:w="1452"/>
      </w:tblGrid>
      <w:tr w:rsidR="00B25C21" w:rsidRPr="00506DF2" w:rsidTr="00B25C21">
        <w:trPr>
          <w:trHeight w:val="1020"/>
        </w:trPr>
        <w:tc>
          <w:tcPr>
            <w:tcW w:w="709" w:type="dxa"/>
          </w:tcPr>
          <w:p w:rsidR="00B25C21" w:rsidRPr="00506DF2" w:rsidRDefault="00B25C21" w:rsidP="008613BF">
            <w:pPr>
              <w:ind w:left="-108" w:right="-109"/>
              <w:rPr>
                <w:rFonts w:ascii="Times New Roman" w:hAnsi="Times New Roman" w:cs="Times New Roman"/>
                <w:b/>
              </w:rPr>
            </w:pPr>
            <w:r w:rsidRPr="00506DF2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4928" w:type="dxa"/>
          </w:tcPr>
          <w:p w:rsidR="00B25C21" w:rsidRPr="00506DF2" w:rsidRDefault="00B25C21" w:rsidP="008613BF">
            <w:pPr>
              <w:ind w:left="120"/>
              <w:rPr>
                <w:rFonts w:ascii="Times New Roman" w:hAnsi="Times New Roman" w:cs="Times New Roman"/>
                <w:b/>
              </w:rPr>
            </w:pPr>
            <w:r w:rsidRPr="00506DF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670" w:type="dxa"/>
          </w:tcPr>
          <w:p w:rsidR="00B25C21" w:rsidRPr="00506DF2" w:rsidRDefault="00B25C21" w:rsidP="008613BF">
            <w:pPr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506DF2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452" w:type="dxa"/>
          </w:tcPr>
          <w:p w:rsidR="00B25C21" w:rsidRPr="00506DF2" w:rsidRDefault="00B25C21" w:rsidP="00861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6DF2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по плану</w:t>
            </w:r>
          </w:p>
        </w:tc>
        <w:tc>
          <w:tcPr>
            <w:tcW w:w="1452" w:type="dxa"/>
          </w:tcPr>
          <w:p w:rsidR="00B25C21" w:rsidRPr="00B25C21" w:rsidRDefault="00B25C21" w:rsidP="00861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C21">
              <w:rPr>
                <w:rFonts w:ascii="Times New Roman" w:hAnsi="Times New Roman" w:cs="Times New Roman"/>
                <w:b/>
              </w:rPr>
              <w:t>Дата по факту</w:t>
            </w: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8613BF">
            <w:pPr>
              <w:spacing w:line="274" w:lineRule="exact"/>
              <w:ind w:left="-142" w:right="-87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1/1</w:t>
            </w:r>
          </w:p>
        </w:tc>
        <w:tc>
          <w:tcPr>
            <w:tcW w:w="4928" w:type="dxa"/>
          </w:tcPr>
          <w:p w:rsidR="00B25C21" w:rsidRPr="00506DF2" w:rsidRDefault="00B25C21" w:rsidP="008613BF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Введение в астрономию</w:t>
            </w:r>
          </w:p>
          <w:p w:rsidR="00B25C21" w:rsidRPr="00506DF2" w:rsidRDefault="00B25C21" w:rsidP="008613BF">
            <w:pPr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</w:t>
            </w:r>
            <w:r w:rsidRPr="00506D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</w:tcPr>
          <w:p w:rsidR="00B25C21" w:rsidRPr="00506DF2" w:rsidRDefault="00B25C21" w:rsidP="00861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861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05.09.2021</w:t>
            </w:r>
          </w:p>
        </w:tc>
        <w:tc>
          <w:tcPr>
            <w:tcW w:w="1452" w:type="dxa"/>
          </w:tcPr>
          <w:p w:rsidR="00B25C21" w:rsidRDefault="00B25C21" w:rsidP="008613BF"/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8613BF">
            <w:pPr>
              <w:spacing w:line="274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2/2</w:t>
            </w:r>
          </w:p>
        </w:tc>
        <w:tc>
          <w:tcPr>
            <w:tcW w:w="4928" w:type="dxa"/>
          </w:tcPr>
          <w:p w:rsidR="00B25C21" w:rsidRPr="00506DF2" w:rsidRDefault="00B25C21" w:rsidP="008613BF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Звёздное небо</w:t>
            </w:r>
          </w:p>
          <w:p w:rsidR="00B25C21" w:rsidRPr="00506DF2" w:rsidRDefault="00B25C21" w:rsidP="008613BF">
            <w:pPr>
              <w:ind w:left="35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 w:val="restart"/>
          </w:tcPr>
          <w:p w:rsidR="00B25C21" w:rsidRPr="00506DF2" w:rsidRDefault="00B25C21" w:rsidP="008613BF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использовать подвижную звёздную карту для решения следующих задач:</w:t>
            </w:r>
          </w:p>
          <w:p w:rsidR="00B25C21" w:rsidRPr="00506DF2" w:rsidRDefault="00B25C21" w:rsidP="008613BF">
            <w:pPr>
              <w:tabs>
                <w:tab w:val="left" w:pos="914"/>
              </w:tabs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а) определять координаты звёзд, нанесённых на карту;</w:t>
            </w:r>
          </w:p>
          <w:p w:rsidR="00B25C21" w:rsidRPr="00506DF2" w:rsidRDefault="00B25C21" w:rsidP="008613BF">
            <w:pPr>
              <w:tabs>
                <w:tab w:val="left" w:pos="92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б) по заданным координатам объектов (Солнце, Луна, планеты) наносить их положение на карту;</w:t>
            </w:r>
          </w:p>
          <w:p w:rsidR="00B25C21" w:rsidRPr="00506DF2" w:rsidRDefault="00B25C21" w:rsidP="008613BF">
            <w:pPr>
              <w:tabs>
                <w:tab w:val="left" w:pos="91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в</w:t>
            </w:r>
            <w:proofErr w:type="gramStart"/>
            <w:r w:rsidRPr="00506DF2">
              <w:rPr>
                <w:rFonts w:ascii="Times New Roman" w:hAnsi="Times New Roman" w:cs="Times New Roman"/>
              </w:rPr>
              <w:t>)у</w:t>
            </w:r>
            <w:proofErr w:type="gramEnd"/>
            <w:r w:rsidRPr="00506DF2">
              <w:rPr>
                <w:rFonts w:ascii="Times New Roman" w:hAnsi="Times New Roman" w:cs="Times New Roman"/>
              </w:rPr>
              <w:t>станавливать карту на любую дату и время суток, ориентировать её и определять условия видимости светил.</w:t>
            </w:r>
          </w:p>
          <w:p w:rsidR="00B25C21" w:rsidRPr="00506DF2" w:rsidRDefault="00B25C21" w:rsidP="008613BF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-решать задачи на связь высоты светила в кульминации с географической широтой места наблюдения;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-определять высоту светила в кульминации и его </w:t>
            </w:r>
            <w:r w:rsidRPr="00506DF2">
              <w:rPr>
                <w:rFonts w:ascii="Times New Roman" w:hAnsi="Times New Roman" w:cs="Times New Roman"/>
              </w:rPr>
              <w:lastRenderedPageBreak/>
              <w:t>склонение;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-географическую высоту места наблюдения;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рисовать чертёж в соответствии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с условиями задачи;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осуществлять переход к разным системам счета времени.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- находить стороны света по Полярной звезде и </w:t>
            </w:r>
            <w:proofErr w:type="gramStart"/>
            <w:r w:rsidRPr="00506DF2">
              <w:rPr>
                <w:rFonts w:ascii="Times New Roman" w:hAnsi="Times New Roman" w:cs="Times New Roman"/>
              </w:rPr>
              <w:t>полуденному</w:t>
            </w:r>
            <w:proofErr w:type="gramEnd"/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Солнцу;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отыскивать на небе следующие созвездия и наиболее яркие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звёзды в них: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Большую Медведицу,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Малую Медведицу (с Полярной звездой),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Кассиопею,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Лиру (с Вегой),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Орёл (с Альтаиром),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Лебедь (с Денебом),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Возничий (с Капеллой),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Волопас (с Арктуром),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Северную корону,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Орион (с Бетельгейзе),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- Телец (с </w:t>
            </w:r>
            <w:proofErr w:type="spellStart"/>
            <w:r w:rsidRPr="00506DF2">
              <w:rPr>
                <w:rFonts w:ascii="Times New Roman" w:hAnsi="Times New Roman" w:cs="Times New Roman"/>
              </w:rPr>
              <w:t>Альдебараном</w:t>
            </w:r>
            <w:proofErr w:type="spellEnd"/>
            <w:r w:rsidRPr="00506DF2">
              <w:rPr>
                <w:rFonts w:ascii="Times New Roman" w:hAnsi="Times New Roman" w:cs="Times New Roman"/>
              </w:rPr>
              <w:t>),</w:t>
            </w:r>
          </w:p>
          <w:p w:rsidR="00B25C21" w:rsidRPr="00506DF2" w:rsidRDefault="00B25C21" w:rsidP="008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Большой Пёс (с Сириусом)</w:t>
            </w:r>
          </w:p>
        </w:tc>
        <w:tc>
          <w:tcPr>
            <w:tcW w:w="1452" w:type="dxa"/>
          </w:tcPr>
          <w:p w:rsidR="00B25C21" w:rsidRDefault="00B25C21" w:rsidP="008613BF">
            <w:pPr>
              <w:tabs>
                <w:tab w:val="left" w:pos="269"/>
              </w:tabs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12.09</w:t>
            </w:r>
          </w:p>
          <w:p w:rsidR="00B25C21" w:rsidRPr="00506DF2" w:rsidRDefault="00B25C21" w:rsidP="008613BF">
            <w:pPr>
              <w:tabs>
                <w:tab w:val="left" w:pos="269"/>
              </w:tabs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Default="00B25C21" w:rsidP="008613BF">
            <w:pPr>
              <w:tabs>
                <w:tab w:val="left" w:pos="269"/>
              </w:tabs>
              <w:spacing w:line="274" w:lineRule="exact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8613BF">
            <w:pPr>
              <w:spacing w:line="274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3/3</w:t>
            </w:r>
          </w:p>
        </w:tc>
        <w:tc>
          <w:tcPr>
            <w:tcW w:w="4928" w:type="dxa"/>
          </w:tcPr>
          <w:p w:rsidR="00B25C21" w:rsidRPr="00506DF2" w:rsidRDefault="00B25C21" w:rsidP="008613BF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Небесные координаты</w:t>
            </w:r>
          </w:p>
          <w:p w:rsidR="00B25C21" w:rsidRPr="00506DF2" w:rsidRDefault="00B25C21" w:rsidP="008613BF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система координат. Экваториальная система координат</w:t>
            </w:r>
          </w:p>
          <w:p w:rsidR="00B25C21" w:rsidRPr="00506DF2" w:rsidRDefault="00B25C21" w:rsidP="008613BF">
            <w:pPr>
              <w:ind w:left="35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8613BF">
            <w:pPr>
              <w:ind w:left="146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Default="00B25C21" w:rsidP="008613BF">
            <w:pPr>
              <w:ind w:left="14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5C21" w:rsidRDefault="00B25C21" w:rsidP="00B25C21">
            <w:pPr>
              <w:rPr>
                <w:rFonts w:ascii="Times New Roman" w:hAnsi="Times New Roman" w:cs="Times New Roman"/>
              </w:rPr>
            </w:pPr>
          </w:p>
          <w:p w:rsidR="00B25C21" w:rsidRPr="00B25C21" w:rsidRDefault="00B25C21" w:rsidP="00B25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452" w:type="dxa"/>
          </w:tcPr>
          <w:p w:rsidR="00B25C21" w:rsidRDefault="00B25C21" w:rsidP="008613BF">
            <w:pPr>
              <w:ind w:left="146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4/4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Видимое движение планет и Солнца</w:t>
            </w:r>
            <w:r>
              <w:rPr>
                <w:rFonts w:ascii="Times New Roman" w:hAnsi="Times New Roman" w:cs="Times New Roman"/>
              </w:rPr>
              <w:t>. Входящий контроль.</w:t>
            </w:r>
          </w:p>
          <w:p w:rsidR="00B25C21" w:rsidRPr="00506DF2" w:rsidRDefault="00B25C21" w:rsidP="00B25C21">
            <w:pPr>
              <w:spacing w:line="274" w:lineRule="exact"/>
              <w:ind w:left="35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noWrap/>
            <w:tcFitText/>
          </w:tcPr>
          <w:p w:rsidR="00E224F3" w:rsidRPr="00E224F3" w:rsidRDefault="00E224F3" w:rsidP="00B25C21">
            <w:pPr>
              <w:ind w:left="1460"/>
              <w:rPr>
                <w:rFonts w:ascii="Times New Roman" w:hAnsi="Times New Roman" w:cs="Times New Roman"/>
                <w:w w:val="15"/>
              </w:rPr>
            </w:pPr>
          </w:p>
          <w:p w:rsidR="00B25C21" w:rsidRPr="00506DF2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  <w:r w:rsidRPr="00D96833">
              <w:rPr>
                <w:rFonts w:ascii="Times New Roman" w:hAnsi="Times New Roman" w:cs="Times New Roman"/>
                <w:w w:val="15"/>
              </w:rPr>
              <w:t>2</w:t>
            </w:r>
            <w:r w:rsidRPr="00D96833">
              <w:rPr>
                <w:rFonts w:ascii="Times New Roman" w:hAnsi="Times New Roman" w:cs="Times New Roman"/>
                <w:spacing w:val="-279"/>
                <w:w w:val="15"/>
              </w:rPr>
              <w:t>6</w:t>
            </w:r>
          </w:p>
        </w:tc>
        <w:tc>
          <w:tcPr>
            <w:tcW w:w="1452" w:type="dxa"/>
          </w:tcPr>
          <w:p w:rsidR="00B25C21" w:rsidRPr="00B25C21" w:rsidRDefault="00B25C21" w:rsidP="00B25C21">
            <w:pPr>
              <w:ind w:left="1460"/>
              <w:rPr>
                <w:w w:val="15"/>
              </w:rPr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Анализ входной контрольной работы. </w:t>
            </w:r>
            <w:r w:rsidRPr="00506DF2">
              <w:rPr>
                <w:rFonts w:ascii="Times New Roman" w:hAnsi="Times New Roman" w:cs="Times New Roman"/>
                <w:bCs/>
              </w:rPr>
              <w:t>Движение Луны и затмения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B25C21" w:rsidRPr="00506DF2" w:rsidRDefault="00B25C21" w:rsidP="00B25C21">
            <w:pPr>
              <w:spacing w:line="274" w:lineRule="exact"/>
              <w:ind w:left="35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ind w:left="1460"/>
            </w:pPr>
          </w:p>
        </w:tc>
      </w:tr>
      <w:tr w:rsidR="00B25C21" w:rsidRPr="00506DF2" w:rsidTr="00B25C21">
        <w:trPr>
          <w:trHeight w:val="3130"/>
        </w:trPr>
        <w:tc>
          <w:tcPr>
            <w:tcW w:w="709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lastRenderedPageBreak/>
              <w:t>6/6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  <w:bCs/>
              </w:rPr>
              <w:t>Время и календарь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Default="00B25C21" w:rsidP="00B25C21">
            <w:pPr>
              <w:ind w:left="1460"/>
              <w:rPr>
                <w:rFonts w:ascii="Times New Roman" w:hAnsi="Times New Roman" w:cs="Times New Roman"/>
              </w:rPr>
            </w:pPr>
          </w:p>
          <w:p w:rsidR="00B25C21" w:rsidRPr="00256CD5" w:rsidRDefault="00B25C21" w:rsidP="00B25C21">
            <w:pPr>
              <w:rPr>
                <w:rFonts w:ascii="Times New Roman" w:hAnsi="Times New Roman" w:cs="Times New Roman"/>
              </w:rPr>
            </w:pPr>
          </w:p>
          <w:p w:rsidR="00B25C21" w:rsidRPr="00256CD5" w:rsidRDefault="00B25C21" w:rsidP="00B25C21">
            <w:pPr>
              <w:rPr>
                <w:rFonts w:ascii="Times New Roman" w:hAnsi="Times New Roman" w:cs="Times New Roman"/>
              </w:rPr>
            </w:pPr>
          </w:p>
          <w:p w:rsidR="00B25C21" w:rsidRDefault="00B25C21" w:rsidP="00B25C21">
            <w:pPr>
              <w:rPr>
                <w:rFonts w:ascii="Times New Roman" w:hAnsi="Times New Roman" w:cs="Times New Roman"/>
              </w:rPr>
            </w:pPr>
          </w:p>
          <w:p w:rsidR="00B25C21" w:rsidRPr="00256CD5" w:rsidRDefault="00B25C21" w:rsidP="00B25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452" w:type="dxa"/>
          </w:tcPr>
          <w:p w:rsidR="00B25C21" w:rsidRDefault="00B25C21" w:rsidP="00B25C21">
            <w:pPr>
              <w:ind w:left="146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lastRenderedPageBreak/>
              <w:t>7/7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06DF2">
              <w:rPr>
                <w:rFonts w:ascii="Times New Roman" w:hAnsi="Times New Roman" w:cs="Times New Roman"/>
                <w:b/>
                <w:bCs/>
              </w:rPr>
              <w:t>Система мира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 w:val="restart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применять законы Кеплера и закон всемирного тяготения при объяснении движения планет и космических аппаратов;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- решать задачи на расчёт расстояний по </w:t>
            </w:r>
            <w:proofErr w:type="gramStart"/>
            <w:r w:rsidRPr="00506DF2">
              <w:rPr>
                <w:rFonts w:ascii="Times New Roman" w:hAnsi="Times New Roman" w:cs="Times New Roman"/>
              </w:rPr>
              <w:t>известному</w:t>
            </w:r>
            <w:proofErr w:type="gramEnd"/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параллаксу (и наоборот),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линейных и угловых размеров небесных тел, расстояний планет от Солнца и периодов их обращения по третьему закону Кеплера</w:t>
            </w: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  <w:bCs/>
              </w:rPr>
              <w:t>Законы Кеплера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  <w:bCs/>
              </w:rPr>
              <w:t>движения планет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  <w:bCs/>
              </w:rPr>
              <w:t>Космические скорости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06DF2">
              <w:rPr>
                <w:rFonts w:ascii="Times New Roman" w:hAnsi="Times New Roman" w:cs="Times New Roman"/>
                <w:bCs/>
              </w:rPr>
              <w:t>и межпланетные перелёты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267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10/10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Современные представления о строении и составе Солнечной системы</w:t>
            </w:r>
          </w:p>
          <w:p w:rsidR="00B25C21" w:rsidRPr="00506DF2" w:rsidRDefault="00B25C21" w:rsidP="00B25C21">
            <w:pPr>
              <w:spacing w:line="274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 w:val="restart"/>
          </w:tcPr>
          <w:p w:rsidR="00B25C21" w:rsidRPr="00506DF2" w:rsidRDefault="00B25C21" w:rsidP="00B25C21">
            <w:pPr>
              <w:numPr>
                <w:ilvl w:val="0"/>
                <w:numId w:val="11"/>
              </w:numPr>
              <w:tabs>
                <w:tab w:val="left" w:pos="27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пользоваться планом Солнечной системы и справочными данными;</w:t>
            </w:r>
          </w:p>
          <w:p w:rsidR="00B25C21" w:rsidRPr="00506DF2" w:rsidRDefault="00B25C21" w:rsidP="00B25C21">
            <w:pPr>
              <w:numPr>
                <w:ilvl w:val="0"/>
                <w:numId w:val="11"/>
              </w:numPr>
              <w:tabs>
                <w:tab w:val="left" w:pos="284"/>
              </w:tabs>
              <w:spacing w:line="274" w:lineRule="exact"/>
              <w:ind w:left="14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определять по астрономическому календарю, </w:t>
            </w:r>
            <w:r w:rsidRPr="00506DF2">
              <w:rPr>
                <w:rFonts w:ascii="Times New Roman" w:hAnsi="Times New Roman" w:cs="Times New Roman"/>
              </w:rPr>
              <w:lastRenderedPageBreak/>
              <w:t>какие планеты и в каких созвездиях видны на небе в данное время;</w:t>
            </w:r>
          </w:p>
          <w:p w:rsidR="00B25C21" w:rsidRPr="00506DF2" w:rsidRDefault="00B25C21" w:rsidP="00B25C21">
            <w:pPr>
              <w:spacing w:line="274" w:lineRule="exact"/>
              <w:ind w:left="140" w:firstLine="12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-находить планеты на небе, отличая их от звёзд;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применять законы Кеплера и закон всемирного тяготения при объяснении движения планет и космических аппаратов; - решать задачи на расчёт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 xml:space="preserve">расстояний по </w:t>
            </w:r>
            <w:proofErr w:type="gramStart"/>
            <w:r w:rsidRPr="00506DF2">
              <w:rPr>
                <w:rFonts w:ascii="Times New Roman" w:hAnsi="Times New Roman" w:cs="Times New Roman"/>
              </w:rPr>
              <w:t>известному</w:t>
            </w:r>
            <w:proofErr w:type="gramEnd"/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параллаксу (и наоборот),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линейных и угловых размеров небесных тел, расстояний планет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от Солнца и периодов их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обращения по третьему закону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Кеплера</w:t>
            </w:r>
          </w:p>
        </w:tc>
        <w:tc>
          <w:tcPr>
            <w:tcW w:w="1452" w:type="dxa"/>
          </w:tcPr>
          <w:p w:rsidR="00B25C21" w:rsidRPr="00506DF2" w:rsidRDefault="00B25C21" w:rsidP="00B25C21">
            <w:pPr>
              <w:tabs>
                <w:tab w:val="left" w:pos="27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14.11</w:t>
            </w:r>
          </w:p>
        </w:tc>
        <w:tc>
          <w:tcPr>
            <w:tcW w:w="1452" w:type="dxa"/>
          </w:tcPr>
          <w:p w:rsidR="00B25C21" w:rsidRDefault="00B25C21" w:rsidP="00B25C21">
            <w:pPr>
              <w:tabs>
                <w:tab w:val="left" w:pos="279"/>
              </w:tabs>
              <w:spacing w:line="274" w:lineRule="exact"/>
              <w:jc w:val="both"/>
            </w:pPr>
          </w:p>
        </w:tc>
      </w:tr>
      <w:tr w:rsidR="00B25C21" w:rsidRPr="00506DF2" w:rsidTr="00B25C21">
        <w:trPr>
          <w:trHeight w:val="54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11/11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Планета Земля</w:t>
            </w:r>
          </w:p>
          <w:p w:rsidR="00B25C21" w:rsidRPr="00506DF2" w:rsidRDefault="00B25C21" w:rsidP="00B25C21">
            <w:pPr>
              <w:spacing w:line="274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lastRenderedPageBreak/>
              <w:t>12/12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Луна и её влияние </w:t>
            </w:r>
          </w:p>
          <w:p w:rsidR="00B25C21" w:rsidRPr="00506DF2" w:rsidRDefault="00B25C21" w:rsidP="00B25C21">
            <w:pPr>
              <w:spacing w:line="274" w:lineRule="exact"/>
              <w:ind w:left="119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13/13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Планеты земной группы</w:t>
            </w:r>
          </w:p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14/14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Планеты-гиганты. Планеты-карлики</w:t>
            </w:r>
          </w:p>
          <w:p w:rsidR="00B25C21" w:rsidRPr="00506DF2" w:rsidRDefault="00B25C21" w:rsidP="00B25C21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B25C21" w:rsidRPr="00506DF2" w:rsidRDefault="00B25C21" w:rsidP="00B25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83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15/15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83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Малые тела Солнечной системы</w:t>
            </w:r>
            <w:r>
              <w:rPr>
                <w:rFonts w:ascii="Times New Roman" w:hAnsi="Times New Roman" w:cs="Times New Roman"/>
              </w:rPr>
              <w:t>. Контрольная работа по теме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«Движения небесных тел. Планеты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B25C21" w:rsidRPr="00506DF2" w:rsidRDefault="00B25C21" w:rsidP="00B25C21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16/16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Современные представления о происхождении Солнечной системы</w:t>
            </w:r>
          </w:p>
        </w:tc>
        <w:tc>
          <w:tcPr>
            <w:tcW w:w="5670" w:type="dxa"/>
            <w:vMerge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B25C21" w:rsidRDefault="00B25C21" w:rsidP="00B25C21">
            <w:pPr>
              <w:autoSpaceDE w:val="0"/>
              <w:autoSpaceDN w:val="0"/>
              <w:adjustRightInd w:val="0"/>
            </w:pPr>
          </w:p>
        </w:tc>
      </w:tr>
      <w:tr w:rsidR="00B25C21" w:rsidRPr="00506DF2" w:rsidTr="00B25C21">
        <w:trPr>
          <w:trHeight w:val="566"/>
        </w:trPr>
        <w:tc>
          <w:tcPr>
            <w:tcW w:w="709" w:type="dxa"/>
          </w:tcPr>
          <w:p w:rsidR="00B25C21" w:rsidRPr="00506DF2" w:rsidRDefault="00B25C21" w:rsidP="00B25C21">
            <w:pPr>
              <w:spacing w:line="274" w:lineRule="exact"/>
              <w:ind w:left="-108" w:right="-109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06DF2">
              <w:rPr>
                <w:rFonts w:ascii="Times New Roman" w:hAnsi="Times New Roman" w:cs="Times New Roman"/>
                <w:bCs/>
                <w:shd w:val="clear" w:color="auto" w:fill="FFFFFF"/>
              </w:rPr>
              <w:t>17/17</w:t>
            </w:r>
          </w:p>
        </w:tc>
        <w:tc>
          <w:tcPr>
            <w:tcW w:w="4928" w:type="dxa"/>
          </w:tcPr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Методы астрофизических исследований</w:t>
            </w:r>
          </w:p>
          <w:p w:rsidR="00B25C21" w:rsidRPr="00506DF2" w:rsidRDefault="00B25C21" w:rsidP="00B25C21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269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применять основные положения ведущих физических теорий при объяснении природы Солнца и звёзд;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решать задачи на расчёт расстояний до звёзд по известному годичному параллаксу и обратные, на сравнение различных звёзд по светимостям, размерам и температурам;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анализировать диаграммы «спектр-светимость» и «масс</w:t>
            </w:r>
            <w:proofErr w:type="gramStart"/>
            <w:r w:rsidRPr="00506DF2">
              <w:rPr>
                <w:rFonts w:ascii="Times New Roman" w:hAnsi="Times New Roman" w:cs="Times New Roman"/>
              </w:rPr>
              <w:t>а-</w:t>
            </w:r>
            <w:proofErr w:type="gramEnd"/>
            <w:r w:rsidRPr="00506DF2">
              <w:rPr>
                <w:rFonts w:ascii="Times New Roman" w:hAnsi="Times New Roman" w:cs="Times New Roman"/>
              </w:rPr>
              <w:t xml:space="preserve"> светимость»;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259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находить на небе звёзды: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17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α- Малой Медведицы,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17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α- Лиры,</w:t>
            </w:r>
          </w:p>
          <w:p w:rsidR="00B25C21" w:rsidRPr="00506DF2" w:rsidRDefault="00B25C21" w:rsidP="00B25C21">
            <w:pPr>
              <w:numPr>
                <w:ilvl w:val="0"/>
                <w:numId w:val="13"/>
              </w:numPr>
              <w:tabs>
                <w:tab w:val="left" w:pos="175"/>
              </w:tabs>
              <w:spacing w:line="274" w:lineRule="exact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α-  Лебедя,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Орла,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Ориона,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Близнецов,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Возничего,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Малого Пса,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Большого Пса,</w:t>
            </w:r>
          </w:p>
          <w:p w:rsidR="00B25C21" w:rsidRPr="00506DF2" w:rsidRDefault="00B25C21" w:rsidP="00B2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6DF2">
              <w:rPr>
                <w:rFonts w:ascii="Times New Roman" w:hAnsi="Times New Roman" w:cs="Times New Roman"/>
              </w:rPr>
              <w:t>- α-  Тельца</w:t>
            </w:r>
          </w:p>
        </w:tc>
        <w:tc>
          <w:tcPr>
            <w:tcW w:w="1452" w:type="dxa"/>
          </w:tcPr>
          <w:p w:rsidR="00B25C21" w:rsidRPr="00506DF2" w:rsidRDefault="00B25C21" w:rsidP="00B25C21">
            <w:pPr>
              <w:tabs>
                <w:tab w:val="left" w:pos="269"/>
              </w:tabs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16.01.2022</w:t>
            </w:r>
          </w:p>
        </w:tc>
        <w:tc>
          <w:tcPr>
            <w:tcW w:w="1452" w:type="dxa"/>
          </w:tcPr>
          <w:p w:rsidR="00B25C21" w:rsidRDefault="00B25C21" w:rsidP="00B25C21">
            <w:pPr>
              <w:tabs>
                <w:tab w:val="left" w:pos="269"/>
              </w:tabs>
              <w:spacing w:line="274" w:lineRule="exact"/>
            </w:pPr>
          </w:p>
        </w:tc>
      </w:tr>
    </w:tbl>
    <w:p w:rsidR="00654A50" w:rsidRDefault="008613BF">
      <w:r w:rsidRPr="00506DF2">
        <w:br w:type="textWrapping" w:clear="all"/>
      </w:r>
    </w:p>
    <w:tbl>
      <w:tblPr>
        <w:tblStyle w:val="11"/>
        <w:tblW w:w="1417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5670"/>
        <w:gridCol w:w="1418"/>
        <w:gridCol w:w="1417"/>
      </w:tblGrid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spacing w:line="274" w:lineRule="exact"/>
              <w:ind w:left="-108" w:right="-109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1</w:t>
            </w:r>
            <w:r w:rsidR="00A75D93" w:rsidRPr="00A75D93">
              <w:rPr>
                <w:rFonts w:ascii="Times New Roman" w:hAnsi="Times New Roman"/>
              </w:rPr>
              <w:t>8</w:t>
            </w:r>
            <w:r w:rsidRPr="00256CD5">
              <w:rPr>
                <w:rFonts w:ascii="Times New Roman" w:hAnsi="Times New Roman"/>
              </w:rPr>
              <w:t>/18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Солнце </w:t>
            </w:r>
          </w:p>
          <w:p w:rsidR="00256CD5" w:rsidRPr="00256CD5" w:rsidRDefault="00256CD5" w:rsidP="00256CD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</w:t>
            </w:r>
            <w:r w:rsidRPr="00256CD5">
              <w:rPr>
                <w:rFonts w:ascii="Times New Roman" w:hAnsi="Times New Roman"/>
              </w:rPr>
              <w:tab/>
              <w:t>применять основные положения ведущих физических теорий при объяснении природы Солнца и звёзд;</w:t>
            </w:r>
          </w:p>
          <w:p w:rsidR="00256CD5" w:rsidRPr="00256CD5" w:rsidRDefault="00256CD5" w:rsidP="00256CD5">
            <w:pPr>
              <w:ind w:left="68"/>
              <w:jc w:val="center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</w:t>
            </w:r>
            <w:r w:rsidRPr="00256CD5">
              <w:rPr>
                <w:rFonts w:ascii="Times New Roman" w:hAnsi="Times New Roman"/>
              </w:rPr>
              <w:tab/>
              <w:t>решать задачи на расчёт расстояний до звёзд по известному годичному параллаксу и обратные, на сравнение различных звёзд по светимостям, размерам и температурам;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</w:t>
            </w:r>
            <w:r w:rsidRPr="00256CD5">
              <w:rPr>
                <w:rFonts w:ascii="Times New Roman" w:hAnsi="Times New Roman"/>
              </w:rPr>
              <w:tab/>
              <w:t>анализировать диаграммы «спектр-светимость» и «масс</w:t>
            </w:r>
            <w:proofErr w:type="gramStart"/>
            <w:r w:rsidRPr="00256CD5">
              <w:rPr>
                <w:rFonts w:ascii="Times New Roman" w:hAnsi="Times New Roman"/>
              </w:rPr>
              <w:t>а-</w:t>
            </w:r>
            <w:proofErr w:type="gramEnd"/>
            <w:r w:rsidRPr="00256CD5">
              <w:rPr>
                <w:rFonts w:ascii="Times New Roman" w:hAnsi="Times New Roman"/>
              </w:rPr>
              <w:t xml:space="preserve"> светимость»;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</w:t>
            </w:r>
            <w:r w:rsidRPr="00256CD5">
              <w:rPr>
                <w:rFonts w:ascii="Times New Roman" w:hAnsi="Times New Roman"/>
              </w:rPr>
              <w:tab/>
              <w:t>находить на небе звёзды: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-α- Малой Медведицы,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-α- Лиры,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-α-  Лебедя,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Орла,</w:t>
            </w:r>
          </w:p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Ориона,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Близнецов,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Возничего,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Малого Пса,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Большого Пса,</w:t>
            </w:r>
          </w:p>
          <w:p w:rsidR="00256CD5" w:rsidRPr="00256CD5" w:rsidRDefault="00256CD5" w:rsidP="00256CD5">
            <w:pPr>
              <w:ind w:left="68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α-  Тельца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19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Внутреннее строение и источник энергии Солнца</w:t>
            </w:r>
          </w:p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20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 xml:space="preserve">Основные характеристики звёзд. </w:t>
            </w:r>
            <w:r w:rsidR="009350FF">
              <w:rPr>
                <w:rFonts w:ascii="Times New Roman" w:hAnsi="Times New Roman"/>
              </w:rPr>
              <w:t xml:space="preserve"> </w:t>
            </w:r>
          </w:p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22-23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21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Белые карлики, нейтронные звёзды, чёрные дыры. Двойные, кратные и переменные звёзды</w:t>
            </w:r>
          </w:p>
          <w:p w:rsidR="00256CD5" w:rsidRPr="00256CD5" w:rsidRDefault="00256CD5" w:rsidP="00256CD5">
            <w:pPr>
              <w:spacing w:line="274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24-25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22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Новые и сверхновые звёзды</w:t>
            </w:r>
          </w:p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23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Эволюция звёзд</w:t>
            </w:r>
          </w:p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24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Газ и пыль в Галактике</w:t>
            </w:r>
          </w:p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numPr>
                <w:ilvl w:val="0"/>
                <w:numId w:val="15"/>
              </w:numPr>
              <w:tabs>
                <w:tab w:val="left" w:pos="264"/>
              </w:tabs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объяснять причины различия видимого и истинного распределения звёзд, межзвёздного вещества и галактик на небе;</w:t>
            </w:r>
          </w:p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находить расстояния между звёздами в окрестности Солнца, их число в Галактике, её размеры;</w:t>
            </w:r>
          </w:p>
          <w:p w:rsidR="00256CD5" w:rsidRPr="00256CD5" w:rsidRDefault="00256CD5" w:rsidP="00256CD5">
            <w:pPr>
              <w:numPr>
                <w:ilvl w:val="0"/>
                <w:numId w:val="15"/>
              </w:numPr>
              <w:tabs>
                <w:tab w:val="left" w:pos="259"/>
              </w:tabs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оценивать массу и размер чёрной дыры по движению отдельных звёзд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tabs>
                <w:tab w:val="left" w:pos="264"/>
              </w:tabs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tabs>
                <w:tab w:val="left" w:pos="264"/>
              </w:tabs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25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ind w:left="-107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256CD5">
              <w:rPr>
                <w:rFonts w:ascii="Times New Roman" w:hAnsi="Times New Roman"/>
              </w:rPr>
              <w:t xml:space="preserve"> Рассеянные и  </w:t>
            </w:r>
          </w:p>
          <w:p w:rsidR="00256CD5" w:rsidRPr="00256CD5" w:rsidRDefault="00256CD5" w:rsidP="00256CD5">
            <w:pPr>
              <w:spacing w:line="274" w:lineRule="exact"/>
              <w:ind w:left="-107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 xml:space="preserve"> шаровые звёздные </w:t>
            </w:r>
          </w:p>
          <w:p w:rsidR="00256CD5" w:rsidRPr="00256CD5" w:rsidRDefault="00256CD5" w:rsidP="00256CD5">
            <w:pPr>
              <w:spacing w:line="274" w:lineRule="exact"/>
              <w:ind w:left="-107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 xml:space="preserve"> скопления</w:t>
            </w:r>
          </w:p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26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</w:t>
            </w:r>
            <w:r w:rsidRPr="00256CD5">
              <w:rPr>
                <w:rFonts w:ascii="Times New Roman" w:hAnsi="Times New Roman"/>
              </w:rPr>
              <w:t>Сверхмассивная чёрная дыра в центре Млечного Пути</w:t>
            </w:r>
          </w:p>
          <w:p w:rsidR="00256CD5" w:rsidRPr="00256CD5" w:rsidRDefault="00256CD5" w:rsidP="00256CD5">
            <w:pPr>
              <w:spacing w:line="274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27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ind w:left="35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Классификация галактик</w:t>
            </w:r>
          </w:p>
          <w:p w:rsidR="00256CD5" w:rsidRPr="00256CD5" w:rsidRDefault="00256CD5" w:rsidP="00256CD5">
            <w:pPr>
              <w:spacing w:line="274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- объяснять причины различия видимого и истинного распределения звёзд, межзвёздного вещества и галактик на небе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28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Активные галактики и квазары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29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Скопления галактик</w:t>
            </w:r>
          </w:p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30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ind w:left="35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Конечность и бесконечность Вселенной</w:t>
            </w:r>
          </w:p>
          <w:p w:rsidR="00256CD5" w:rsidRPr="00256CD5" w:rsidRDefault="00256CD5" w:rsidP="00256CD5">
            <w:pPr>
              <w:spacing w:line="274" w:lineRule="exact"/>
              <w:ind w:left="35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34,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31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spacing w:line="274" w:lineRule="exact"/>
              <w:ind w:left="35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Модель «горячей Вселенной»</w:t>
            </w:r>
          </w:p>
          <w:p w:rsidR="00256CD5" w:rsidRPr="00256CD5" w:rsidRDefault="00256CD5" w:rsidP="00256CD5">
            <w:pPr>
              <w:ind w:left="35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32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Ускоренное расширение Вселенной и тёмная энергия</w:t>
            </w:r>
          </w:p>
          <w:p w:rsidR="00256CD5" w:rsidRPr="00256CD5" w:rsidRDefault="009350FF" w:rsidP="00256CD5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теме: « Звезды. Галактики»</w:t>
            </w:r>
          </w:p>
          <w:p w:rsidR="00256CD5" w:rsidRPr="00256CD5" w:rsidRDefault="00256CD5" w:rsidP="00256CD5">
            <w:pPr>
              <w:ind w:left="12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numPr>
                <w:ilvl w:val="0"/>
                <w:numId w:val="20"/>
              </w:numPr>
              <w:tabs>
                <w:tab w:val="left" w:pos="259"/>
              </w:tabs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использовать знания, полученные по физике и астрономии, для описания и объяснения современной научной картины мира;</w:t>
            </w:r>
          </w:p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обосновывать свою точку зрения о возможности существования внеземных цивилизаций и их контактов с 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tabs>
                <w:tab w:val="left" w:pos="259"/>
              </w:tabs>
              <w:spacing w:line="274" w:lineRule="exact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tabs>
                <w:tab w:val="left" w:pos="259"/>
              </w:tabs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33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Обнаружение планет возле других звёзд</w:t>
            </w:r>
            <w:r w:rsidR="009350FF">
              <w:rPr>
                <w:rFonts w:ascii="Times New Roman" w:hAnsi="Times New Roman"/>
              </w:rPr>
              <w:t>. Итоговая контрольная работа.</w:t>
            </w:r>
          </w:p>
          <w:p w:rsidR="00256CD5" w:rsidRPr="00256CD5" w:rsidRDefault="00256CD5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</w:tr>
      <w:tr w:rsidR="00256CD5" w:rsidRPr="00256CD5" w:rsidTr="00A75D93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A75D93" w:rsidP="00256CD5">
            <w:pPr>
              <w:spacing w:line="274" w:lineRule="exact"/>
              <w:ind w:left="-108" w:right="-109"/>
              <w:rPr>
                <w:rFonts w:ascii="Times New Roman" w:hAnsi="Times New Roman"/>
                <w:bCs/>
                <w:shd w:val="clear" w:color="auto" w:fill="FFFFFF"/>
              </w:rPr>
            </w:pPr>
            <w:r w:rsidRPr="00A75D93">
              <w:rPr>
                <w:rFonts w:ascii="Times New Roman" w:hAnsi="Times New Roman"/>
                <w:bCs/>
                <w:shd w:val="clear" w:color="auto" w:fill="FFFFFF"/>
              </w:rPr>
              <w:t>34</w:t>
            </w:r>
            <w:r w:rsidR="00256CD5" w:rsidRPr="00256CD5">
              <w:rPr>
                <w:rFonts w:ascii="Times New Roman" w:hAnsi="Times New Roman"/>
                <w:bCs/>
                <w:shd w:val="clear" w:color="auto" w:fill="FFFFFF"/>
              </w:rPr>
              <w:t>/34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B25C21" w:rsidP="00256CD5">
            <w:pPr>
              <w:spacing w:line="274" w:lineRule="exact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итоговой контрольной работы. </w:t>
            </w:r>
            <w:r w:rsidR="00256CD5" w:rsidRPr="00256CD5">
              <w:rPr>
                <w:rFonts w:ascii="Times New Roman" w:hAnsi="Times New Roman"/>
              </w:rPr>
              <w:t>Поиск жизни и разума во Вселенной.</w:t>
            </w:r>
          </w:p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D5" w:rsidRPr="00256CD5" w:rsidRDefault="00256CD5" w:rsidP="00256CD5">
            <w:pPr>
              <w:rPr>
                <w:rFonts w:ascii="Times New Roman" w:hAnsi="Times New Roman"/>
              </w:rPr>
            </w:pPr>
            <w:r w:rsidRPr="00256CD5">
              <w:rPr>
                <w:rFonts w:ascii="Times New Roman" w:hAnsi="Times New Roman"/>
              </w:rPr>
              <w:t>§ 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5" w:rsidRPr="00256CD5" w:rsidRDefault="00363425" w:rsidP="00256C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</w:tr>
    </w:tbl>
    <w:p w:rsidR="00256CD5" w:rsidRPr="00256CD5" w:rsidRDefault="00256CD5" w:rsidP="00256CD5"/>
    <w:p w:rsidR="00256CD5" w:rsidRPr="00256CD5" w:rsidRDefault="00256CD5" w:rsidP="00256CD5"/>
    <w:p w:rsidR="00274A2B" w:rsidRPr="00A75D93" w:rsidRDefault="00274A2B"/>
    <w:p w:rsidR="00274A2B" w:rsidRPr="00A75D93" w:rsidRDefault="00274A2B"/>
    <w:p w:rsidR="00274A2B" w:rsidRPr="00A75D93" w:rsidRDefault="00274A2B"/>
    <w:p w:rsidR="00274A2B" w:rsidRDefault="00274A2B"/>
    <w:p w:rsidR="005610CC" w:rsidRDefault="005610CC"/>
    <w:p w:rsidR="005610CC" w:rsidRDefault="005610CC"/>
    <w:p w:rsidR="005610CC" w:rsidRDefault="005610CC"/>
    <w:p w:rsidR="005610CC" w:rsidRDefault="005610CC"/>
    <w:p w:rsidR="005610CC" w:rsidRDefault="005610CC"/>
    <w:p w:rsidR="005610CC" w:rsidRDefault="005610CC"/>
    <w:p w:rsidR="005610CC" w:rsidRDefault="005610CC"/>
    <w:p w:rsidR="005610CC" w:rsidRDefault="005610CC"/>
    <w:p w:rsidR="005610CC" w:rsidRDefault="005610CC"/>
    <w:p w:rsidR="00E17912" w:rsidRDefault="00E17912"/>
    <w:p w:rsidR="00274A2B" w:rsidRDefault="00274A2B"/>
    <w:p w:rsidR="00274A2B" w:rsidRDefault="00274A2B"/>
    <w:p w:rsidR="00274A2B" w:rsidRDefault="00274A2B">
      <w:r>
        <w:lastRenderedPageBreak/>
        <w:t>Лист для заметок</w:t>
      </w:r>
    </w:p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/>
    <w:p w:rsidR="00F82BAB" w:rsidRDefault="00F82BAB">
      <w:bookmarkStart w:id="0" w:name="_GoBack"/>
      <w:r>
        <w:rPr>
          <w:noProof/>
        </w:rPr>
        <w:drawing>
          <wp:inline distT="0" distB="0" distL="0" distR="0" wp14:anchorId="11AADC39" wp14:editId="15272DE1">
            <wp:extent cx="9163050" cy="54492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66232" cy="545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Default="00E17912"/>
    <w:p w:rsidR="00E17912" w:rsidRPr="00506DF2" w:rsidRDefault="00E17912"/>
    <w:sectPr w:rsidR="00E17912" w:rsidRPr="00506DF2" w:rsidSect="008569E9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8F0" w:rsidRDefault="001778F0">
      <w:r>
        <w:separator/>
      </w:r>
    </w:p>
  </w:endnote>
  <w:endnote w:type="continuationSeparator" w:id="0">
    <w:p w:rsidR="001778F0" w:rsidRDefault="0017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1" w:rsidRDefault="00AA5105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5902B" wp14:editId="3718939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E0281" w:rsidRDefault="00AA5105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82BA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9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" fillcolor="window" stroked="f" strokeweight=".5pt">
              <v:textbox style="mso-fit-shape-to-text:t" inset="0,,0">
                <w:txbxContent>
                  <w:p w:rsidR="005E0281" w:rsidRDefault="00AA5105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F82BA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9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765BF" w:rsidRDefault="001778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8F0" w:rsidRDefault="001778F0">
      <w:r>
        <w:separator/>
      </w:r>
    </w:p>
  </w:footnote>
  <w:footnote w:type="continuationSeparator" w:id="0">
    <w:p w:rsidR="001778F0" w:rsidRDefault="0017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032A"/>
    <w:multiLevelType w:val="multilevel"/>
    <w:tmpl w:val="240EA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33483"/>
    <w:multiLevelType w:val="multilevel"/>
    <w:tmpl w:val="A6B60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95C36"/>
    <w:multiLevelType w:val="multilevel"/>
    <w:tmpl w:val="BA46B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52D4"/>
    <w:multiLevelType w:val="multilevel"/>
    <w:tmpl w:val="B0B469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D1103"/>
    <w:multiLevelType w:val="multilevel"/>
    <w:tmpl w:val="91340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B209D"/>
    <w:multiLevelType w:val="multilevel"/>
    <w:tmpl w:val="A01033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927137"/>
    <w:multiLevelType w:val="multilevel"/>
    <w:tmpl w:val="1E644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5F3610"/>
    <w:multiLevelType w:val="hybridMultilevel"/>
    <w:tmpl w:val="9656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B4990"/>
    <w:multiLevelType w:val="multilevel"/>
    <w:tmpl w:val="CF14C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5A6D46"/>
    <w:multiLevelType w:val="multilevel"/>
    <w:tmpl w:val="B5EEF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56B3E24"/>
    <w:multiLevelType w:val="hybridMultilevel"/>
    <w:tmpl w:val="D1AE84C0"/>
    <w:lvl w:ilvl="0" w:tplc="8BCA4B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B014E"/>
    <w:multiLevelType w:val="multilevel"/>
    <w:tmpl w:val="711A5A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A9812A3"/>
    <w:multiLevelType w:val="multilevel"/>
    <w:tmpl w:val="6CF0A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CC2FCE"/>
    <w:multiLevelType w:val="multilevel"/>
    <w:tmpl w:val="4DF29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090BE7"/>
    <w:multiLevelType w:val="multilevel"/>
    <w:tmpl w:val="97A87D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477D1D"/>
    <w:multiLevelType w:val="multilevel"/>
    <w:tmpl w:val="21DC4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12"/>
  </w:num>
  <w:num w:numId="5">
    <w:abstractNumId w:val="10"/>
  </w:num>
  <w:num w:numId="6">
    <w:abstractNumId w:val="19"/>
  </w:num>
  <w:num w:numId="7">
    <w:abstractNumId w:val="3"/>
  </w:num>
  <w:num w:numId="8">
    <w:abstractNumId w:val="16"/>
  </w:num>
  <w:num w:numId="9">
    <w:abstractNumId w:val="0"/>
  </w:num>
  <w:num w:numId="10">
    <w:abstractNumId w:val="9"/>
  </w:num>
  <w:num w:numId="11">
    <w:abstractNumId w:val="6"/>
  </w:num>
  <w:num w:numId="12">
    <w:abstractNumId w:val="18"/>
  </w:num>
  <w:num w:numId="13">
    <w:abstractNumId w:val="4"/>
  </w:num>
  <w:num w:numId="14">
    <w:abstractNumId w:val="1"/>
  </w:num>
  <w:num w:numId="15">
    <w:abstractNumId w:val="17"/>
  </w:num>
  <w:num w:numId="16">
    <w:abstractNumId w:val="5"/>
  </w:num>
  <w:num w:numId="17">
    <w:abstractNumId w:val="2"/>
  </w:num>
  <w:num w:numId="18">
    <w:abstractNumId w:val="11"/>
  </w:num>
  <w:num w:numId="19">
    <w:abstractNumId w:val="14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4D"/>
    <w:rsid w:val="0001087A"/>
    <w:rsid w:val="000356B3"/>
    <w:rsid w:val="000558D0"/>
    <w:rsid w:val="0009465D"/>
    <w:rsid w:val="000C6003"/>
    <w:rsid w:val="00101C43"/>
    <w:rsid w:val="001047F0"/>
    <w:rsid w:val="001337E4"/>
    <w:rsid w:val="001510FD"/>
    <w:rsid w:val="0017222C"/>
    <w:rsid w:val="001778F0"/>
    <w:rsid w:val="001848FE"/>
    <w:rsid w:val="001C51B9"/>
    <w:rsid w:val="002227E6"/>
    <w:rsid w:val="0022333F"/>
    <w:rsid w:val="002330E9"/>
    <w:rsid w:val="00237408"/>
    <w:rsid w:val="00240455"/>
    <w:rsid w:val="00256CD5"/>
    <w:rsid w:val="0026392F"/>
    <w:rsid w:val="00274A2B"/>
    <w:rsid w:val="002A5F19"/>
    <w:rsid w:val="00356DC3"/>
    <w:rsid w:val="00357855"/>
    <w:rsid w:val="00363425"/>
    <w:rsid w:val="003D0D5D"/>
    <w:rsid w:val="003F34A5"/>
    <w:rsid w:val="004137A4"/>
    <w:rsid w:val="00430E24"/>
    <w:rsid w:val="00460D47"/>
    <w:rsid w:val="004D059B"/>
    <w:rsid w:val="004E48C8"/>
    <w:rsid w:val="00506DF2"/>
    <w:rsid w:val="00540F6D"/>
    <w:rsid w:val="00541222"/>
    <w:rsid w:val="005610CC"/>
    <w:rsid w:val="00575AAB"/>
    <w:rsid w:val="00593F4D"/>
    <w:rsid w:val="005D2CD4"/>
    <w:rsid w:val="00654A50"/>
    <w:rsid w:val="00696675"/>
    <w:rsid w:val="006A4FDF"/>
    <w:rsid w:val="006C49E7"/>
    <w:rsid w:val="007144FA"/>
    <w:rsid w:val="00736907"/>
    <w:rsid w:val="00771E57"/>
    <w:rsid w:val="00810CDA"/>
    <w:rsid w:val="008569E9"/>
    <w:rsid w:val="008613BF"/>
    <w:rsid w:val="00892BC4"/>
    <w:rsid w:val="009350FF"/>
    <w:rsid w:val="009411AB"/>
    <w:rsid w:val="00A75D93"/>
    <w:rsid w:val="00AA5105"/>
    <w:rsid w:val="00AC7BB6"/>
    <w:rsid w:val="00AE0BF0"/>
    <w:rsid w:val="00B2503B"/>
    <w:rsid w:val="00B25C21"/>
    <w:rsid w:val="00B36469"/>
    <w:rsid w:val="00B70CAC"/>
    <w:rsid w:val="00B855C7"/>
    <w:rsid w:val="00BC309D"/>
    <w:rsid w:val="00BE0038"/>
    <w:rsid w:val="00C11FB8"/>
    <w:rsid w:val="00C634A7"/>
    <w:rsid w:val="00CB5A93"/>
    <w:rsid w:val="00CE1B7C"/>
    <w:rsid w:val="00CF6E57"/>
    <w:rsid w:val="00D01CB5"/>
    <w:rsid w:val="00D05705"/>
    <w:rsid w:val="00D214F7"/>
    <w:rsid w:val="00D44001"/>
    <w:rsid w:val="00D96833"/>
    <w:rsid w:val="00DF66EE"/>
    <w:rsid w:val="00E17912"/>
    <w:rsid w:val="00E224F3"/>
    <w:rsid w:val="00EB1C50"/>
    <w:rsid w:val="00EC3089"/>
    <w:rsid w:val="00EC50D4"/>
    <w:rsid w:val="00F2138D"/>
    <w:rsid w:val="00F5692E"/>
    <w:rsid w:val="00F82BAB"/>
    <w:rsid w:val="00FB5F4B"/>
    <w:rsid w:val="00FC1150"/>
    <w:rsid w:val="00FD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14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14F7"/>
    <w:rPr>
      <w:sz w:val="24"/>
      <w:szCs w:val="24"/>
    </w:rPr>
  </w:style>
  <w:style w:type="table" w:styleId="a5">
    <w:name w:val="Table Grid"/>
    <w:basedOn w:val="a1"/>
    <w:uiPriority w:val="59"/>
    <w:rsid w:val="0024045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A51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613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613BF"/>
    <w:rPr>
      <w:sz w:val="24"/>
      <w:szCs w:val="24"/>
    </w:rPr>
  </w:style>
  <w:style w:type="table" w:customStyle="1" w:styleId="11">
    <w:name w:val="Сетка таблицы11"/>
    <w:basedOn w:val="a1"/>
    <w:uiPriority w:val="59"/>
    <w:rsid w:val="00256C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56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569E9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next w:val="a5"/>
    <w:uiPriority w:val="39"/>
    <w:rsid w:val="00B25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14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14F7"/>
    <w:rPr>
      <w:sz w:val="24"/>
      <w:szCs w:val="24"/>
    </w:rPr>
  </w:style>
  <w:style w:type="table" w:styleId="a5">
    <w:name w:val="Table Grid"/>
    <w:basedOn w:val="a1"/>
    <w:uiPriority w:val="59"/>
    <w:rsid w:val="0024045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AA51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613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613BF"/>
    <w:rPr>
      <w:sz w:val="24"/>
      <w:szCs w:val="24"/>
    </w:rPr>
  </w:style>
  <w:style w:type="table" w:customStyle="1" w:styleId="11">
    <w:name w:val="Сетка таблицы11"/>
    <w:basedOn w:val="a1"/>
    <w:uiPriority w:val="59"/>
    <w:rsid w:val="00256C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569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569E9"/>
    <w:rPr>
      <w:rFonts w:ascii="Tahoma" w:hAnsi="Tahoma" w:cs="Tahoma"/>
      <w:sz w:val="16"/>
      <w:szCs w:val="16"/>
    </w:rPr>
  </w:style>
  <w:style w:type="table" w:customStyle="1" w:styleId="12">
    <w:name w:val="Сетка таблицы12"/>
    <w:basedOn w:val="a1"/>
    <w:next w:val="a5"/>
    <w:uiPriority w:val="39"/>
    <w:rsid w:val="00B25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Razilya</cp:lastModifiedBy>
  <cp:revision>45</cp:revision>
  <cp:lastPrinted>2020-11-06T04:16:00Z</cp:lastPrinted>
  <dcterms:created xsi:type="dcterms:W3CDTF">2019-02-01T14:20:00Z</dcterms:created>
  <dcterms:modified xsi:type="dcterms:W3CDTF">2021-09-30T10:19:00Z</dcterms:modified>
</cp:coreProperties>
</file>